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85" w:rsidRPr="009051C4" w:rsidRDefault="00C95385">
      <w:pPr>
        <w:pStyle w:val="1"/>
        <w:framePr w:wrap="notBeside" w:vAnchor="text" w:hAnchor="text" w:xAlign="center" w:y="1"/>
        <w:shd w:val="clear" w:color="auto" w:fill="auto"/>
        <w:tabs>
          <w:tab w:val="left" w:leader="underscore" w:pos="2568"/>
          <w:tab w:val="left" w:leader="underscore" w:pos="8765"/>
        </w:tabs>
        <w:jc w:val="center"/>
        <w:rPr>
          <w:lang w:val="uk-UA"/>
        </w:rPr>
      </w:pPr>
      <w:r>
        <w:t xml:space="preserve">Реєстр до плану запланованих закупівель, що здійснюються без проведення процедури закупівель на 2016 рік </w:t>
      </w:r>
      <w:r>
        <w:tab/>
      </w:r>
      <w:r>
        <w:rPr>
          <w:rStyle w:val="a2"/>
          <w:rFonts w:eastAsia="Arial Unicode MS"/>
        </w:rPr>
        <w:t>Нікопольський факультет ДВНЗ "ЗНУ" МОНУ</w:t>
      </w:r>
      <w:r>
        <w:tab/>
      </w:r>
    </w:p>
    <w:p w:rsidR="00C95385" w:rsidRDefault="00C95385">
      <w:pPr>
        <w:pStyle w:val="20"/>
        <w:framePr w:wrap="notBeside" w:vAnchor="text" w:hAnchor="text" w:xAlign="center" w:y="1"/>
        <w:shd w:val="clear" w:color="auto" w:fill="auto"/>
        <w:spacing w:line="100" w:lineRule="exact"/>
        <w:jc w:val="center"/>
        <w:rPr>
          <w:lang w:val="uk-UA"/>
        </w:rPr>
      </w:pPr>
      <w:r>
        <w:t>(найменування замовника-розпорядника державних коштів)</w:t>
      </w:r>
    </w:p>
    <w:p w:rsidR="00C95385" w:rsidRDefault="00C95385">
      <w:pPr>
        <w:pStyle w:val="20"/>
        <w:framePr w:wrap="notBeside" w:vAnchor="text" w:hAnchor="text" w:xAlign="center" w:y="1"/>
        <w:shd w:val="clear" w:color="auto" w:fill="auto"/>
        <w:spacing w:line="100" w:lineRule="exact"/>
        <w:jc w:val="center"/>
        <w:rPr>
          <w:lang w:val="uk-UA"/>
        </w:rPr>
      </w:pPr>
    </w:p>
    <w:p w:rsidR="00C95385" w:rsidRDefault="00C95385">
      <w:pPr>
        <w:pStyle w:val="20"/>
        <w:framePr w:wrap="notBeside" w:vAnchor="text" w:hAnchor="text" w:xAlign="center" w:y="1"/>
        <w:shd w:val="clear" w:color="auto" w:fill="auto"/>
        <w:spacing w:line="100" w:lineRule="exact"/>
        <w:jc w:val="center"/>
        <w:rPr>
          <w:lang w:val="uk-UA"/>
        </w:rPr>
      </w:pPr>
    </w:p>
    <w:p w:rsidR="00C95385" w:rsidRDefault="00C95385">
      <w:pPr>
        <w:pStyle w:val="20"/>
        <w:framePr w:wrap="notBeside" w:vAnchor="text" w:hAnchor="text" w:xAlign="center" w:y="1"/>
        <w:shd w:val="clear" w:color="auto" w:fill="auto"/>
        <w:spacing w:line="100" w:lineRule="exact"/>
        <w:jc w:val="center"/>
        <w:rPr>
          <w:lang w:val="uk-UA"/>
        </w:rPr>
      </w:pPr>
    </w:p>
    <w:p w:rsidR="00C95385" w:rsidRPr="00DC7E7D" w:rsidRDefault="00C95385">
      <w:pPr>
        <w:pStyle w:val="20"/>
        <w:framePr w:wrap="notBeside" w:vAnchor="text" w:hAnchor="text" w:xAlign="center" w:y="1"/>
        <w:shd w:val="clear" w:color="auto" w:fill="auto"/>
        <w:spacing w:line="100" w:lineRule="exact"/>
        <w:jc w:val="center"/>
        <w:rPr>
          <w:lang w:val="uk-UA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779"/>
        <w:gridCol w:w="1248"/>
        <w:gridCol w:w="1370"/>
        <w:gridCol w:w="1198"/>
        <w:gridCol w:w="1440"/>
        <w:gridCol w:w="1843"/>
      </w:tblGrid>
      <w:tr w:rsidR="00C95385" w:rsidTr="00DC7E7D">
        <w:trPr>
          <w:trHeight w:val="110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80705D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  <w:rPr>
                <w:b/>
              </w:rPr>
            </w:pPr>
            <w:r w:rsidRPr="0080705D">
              <w:rPr>
                <w:b/>
              </w:rPr>
              <w:t>Предмет закупівлі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80705D" w:rsidRDefault="00C95385" w:rsidP="00DC7E7D">
            <w:pPr>
              <w:pStyle w:val="31"/>
              <w:framePr w:wrap="notBeside" w:vAnchor="text" w:hAnchor="text" w:xAlign="center" w:y="1"/>
              <w:shd w:val="clear" w:color="auto" w:fill="auto"/>
              <w:spacing w:line="209" w:lineRule="exact"/>
              <w:jc w:val="center"/>
              <w:rPr>
                <w:lang w:val="uk-UA"/>
              </w:rPr>
            </w:pPr>
            <w:r w:rsidRPr="0080705D">
              <w:t xml:space="preserve">Код КЕКВ </w:t>
            </w:r>
          </w:p>
          <w:p w:rsidR="00C95385" w:rsidRPr="0080705D" w:rsidRDefault="00C95385" w:rsidP="00DC7E7D">
            <w:pPr>
              <w:pStyle w:val="31"/>
              <w:framePr w:wrap="notBeside" w:vAnchor="text" w:hAnchor="text" w:xAlign="center" w:y="1"/>
              <w:shd w:val="clear" w:color="auto" w:fill="auto"/>
              <w:spacing w:line="209" w:lineRule="exact"/>
              <w:jc w:val="center"/>
            </w:pPr>
            <w:r w:rsidRPr="0080705D">
              <w:t>(для бюджетних</w:t>
            </w:r>
          </w:p>
          <w:p w:rsidR="00C95385" w:rsidRPr="0080705D" w:rsidRDefault="00C95385" w:rsidP="0080705D">
            <w:pPr>
              <w:pStyle w:val="10"/>
              <w:framePr w:wrap="notBeside" w:vAnchor="text" w:hAnchor="text" w:xAlign="center" w:y="1"/>
              <w:shd w:val="clear" w:color="auto" w:fill="auto"/>
              <w:spacing w:line="209" w:lineRule="exact"/>
              <w:ind w:left="56"/>
              <w:jc w:val="center"/>
              <w:rPr>
                <w:b/>
              </w:rPr>
            </w:pPr>
            <w:r w:rsidRPr="0080705D">
              <w:rPr>
                <w:b/>
              </w:rPr>
              <w:t>коштів)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80705D" w:rsidRDefault="00C95385" w:rsidP="0080705D">
            <w:pPr>
              <w:pStyle w:val="31"/>
              <w:framePr w:wrap="notBeside" w:vAnchor="text" w:hAnchor="text" w:xAlign="center" w:y="1"/>
              <w:shd w:val="clear" w:color="auto" w:fill="auto"/>
              <w:spacing w:line="209" w:lineRule="exact"/>
              <w:jc w:val="center"/>
            </w:pPr>
            <w:r w:rsidRPr="0080705D">
              <w:t>Джерело фінансуван</w:t>
            </w:r>
            <w:r w:rsidRPr="0080705D">
              <w:rPr>
                <w:lang w:val="uk-UA"/>
              </w:rPr>
              <w:t>н</w:t>
            </w:r>
            <w:r w:rsidRPr="0080705D">
              <w:t>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80705D" w:rsidRDefault="00C95385" w:rsidP="00DC7E7D">
            <w:pPr>
              <w:pStyle w:val="31"/>
              <w:framePr w:wrap="notBeside" w:vAnchor="text" w:hAnchor="text" w:xAlign="center" w:y="1"/>
              <w:shd w:val="clear" w:color="auto" w:fill="auto"/>
              <w:spacing w:line="209" w:lineRule="exact"/>
              <w:jc w:val="center"/>
            </w:pPr>
            <w:r w:rsidRPr="0080705D">
              <w:t>Очікувана вартість предмета закупівлі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80705D" w:rsidRDefault="00C95385" w:rsidP="00DC7E7D">
            <w:pPr>
              <w:pStyle w:val="31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 w:rsidRPr="0080705D">
              <w:t>Орієнтований</w:t>
            </w:r>
          </w:p>
          <w:p w:rsidR="00C95385" w:rsidRPr="0080705D" w:rsidRDefault="00C95385" w:rsidP="00DC7E7D">
            <w:pPr>
              <w:pStyle w:val="31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 w:rsidRPr="0080705D">
              <w:t>початок проведення процедури закупівлі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80705D" w:rsidRDefault="00C9538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580"/>
            </w:pPr>
            <w:r w:rsidRPr="0080705D">
              <w:t>Примітка</w:t>
            </w:r>
          </w:p>
        </w:tc>
      </w:tr>
      <w:tr w:rsidR="00C95385" w:rsidTr="00DC7E7D">
        <w:trPr>
          <w:trHeight w:val="2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070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2"/>
              <w:jc w:val="center"/>
            </w:pPr>
            <w: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070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56"/>
              <w:jc w:val="center"/>
            </w:pPr>
            <w: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070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84"/>
              <w:jc w:val="center"/>
            </w:pPr>
            <w:r>
              <w:t>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070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32"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070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070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45"/>
              <w:jc w:val="center"/>
            </w:pPr>
            <w:r>
              <w:t>6</w:t>
            </w:r>
          </w:p>
        </w:tc>
      </w:tr>
      <w:tr w:rsidR="00C95385" w:rsidTr="00DC7E7D">
        <w:trPr>
          <w:trHeight w:val="1022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13.92.2 Вироби текстильні готові, інші (39520000-3) (ганчірки для миття підлоги, посуду й подібні вироби для прибирання)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61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14.12.3</w:t>
            </w:r>
            <w:r>
              <w:t xml:space="preserve"> Одяг робочий, інший </w:t>
            </w:r>
            <w:r w:rsidRPr="001C6177">
              <w:t>(18100000-0)</w:t>
            </w:r>
            <w:r>
              <w:t xml:space="preserve"> (рукавиці робочі)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61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 w:rsidRPr="001C6177">
              <w:t>16.29.1</w:t>
            </w:r>
            <w:r>
              <w:t xml:space="preserve"> Вироби з деревини, інші </w:t>
            </w:r>
            <w:r w:rsidRPr="001C6177">
              <w:t>(42676000-5)</w:t>
            </w:r>
            <w:r>
              <w:t xml:space="preserve"> (частини та ручки до мітел або щіток)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3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62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17.21.1</w:t>
            </w:r>
            <w:r>
              <w:t xml:space="preserve"> Папір і картон гофровані, паперова й картонна тара</w:t>
            </w:r>
            <w:r w:rsidRPr="001C6177">
              <w:t xml:space="preserve"> (30199000-0)</w:t>
            </w:r>
            <w:r>
              <w:t xml:space="preserve"> (сегрегатори)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8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17.22.1</w:t>
            </w:r>
            <w:r>
              <w:t xml:space="preserve"> Папір побутовий і туалетний та паперова продукція</w:t>
            </w:r>
          </w:p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(33760000-5) (папір туалетний)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1440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17.23.1 Вироби канцелярські, паперові (22800000-8) (папір, конверти, папки картонні, журнали паперові, бланки, блокноти для записів, швидкозшивачі, зошити)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3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1642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18.12.12 Друкування рекламних каталогів, проспектів, плакатів та інших друкованих рекламних матеріалів</w:t>
            </w:r>
            <w:r w:rsidRPr="001C6177">
              <w:t xml:space="preserve"> (22460000- 2)</w:t>
            </w:r>
            <w:r>
              <w:t xml:space="preserve"> (книжки, брошури, рекламні проспекти, календарі, документи із захистом)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62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20.20.1</w:t>
            </w:r>
            <w:r>
              <w:t xml:space="preserve"> Пестициди та інші агрохімічні продукти</w:t>
            </w:r>
            <w:r w:rsidRPr="001C6177">
              <w:t xml:space="preserve"> (24455000-8) </w:t>
            </w:r>
            <w:r>
              <w:t>(засоби дезінфекційні)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70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52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20.30.1 Фарби та лаки на основі</w:t>
            </w:r>
          </w:p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spacing w:before="60"/>
              <w:ind w:left="60"/>
            </w:pPr>
            <w:r>
              <w:t>полімерів(44810000-1) (фарби)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1022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20.30.2 Фарби та лаки, інші, та пов'язана з ними продукція; барвники художні та друкарські чорнила</w:t>
            </w:r>
            <w:r w:rsidRPr="001C6177">
              <w:t xml:space="preserve"> (44810000-1)</w:t>
            </w:r>
            <w:r>
              <w:t xml:space="preserve"> (фарби художні)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8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20.41.3 Мило, засоби мийні та</w:t>
            </w:r>
          </w:p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</w:pPr>
            <w:r>
              <w:t>засоби для чищення (33710000-0) (мило, порошки для прання, миючі засоби)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102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20.41.4 (39800000-0) </w:t>
            </w:r>
            <w:r>
              <w:t>Препарати пахучі, воски та інші засоби для чищення (пасти, порошки для чищення, поліроль)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52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 w:rsidRPr="001C6177">
              <w:t>код</w:t>
            </w:r>
            <w:r>
              <w:t xml:space="preserve"> 20.52.1</w:t>
            </w:r>
            <w:r w:rsidRPr="001C6177">
              <w:t xml:space="preserve"> Клеї</w:t>
            </w:r>
            <w:r>
              <w:t xml:space="preserve"> (24910000-6) </w:t>
            </w:r>
            <w:r w:rsidRPr="001C6177">
              <w:t>(клеї)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  <w:r>
              <w:rPr>
                <w:lang w:val="uk-UA"/>
              </w:rPr>
              <w:t>0</w:t>
            </w:r>
            <w: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DC7E7D">
        <w:trPr>
          <w:trHeight w:val="840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20.59.3</w:t>
            </w:r>
            <w:r>
              <w:t xml:space="preserve"> Чорнило для писання чи малювання та інші чорнила (22600000-6) (чорнило для</w:t>
            </w:r>
          </w:p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печаток)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center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95385" w:rsidRDefault="00C95385">
      <w:pPr>
        <w:pStyle w:val="31"/>
        <w:framePr w:w="1282" w:h="167" w:vSpace="203" w:wrap="around" w:vAnchor="text" w:hAnchor="margin" w:x="7899" w:y="695"/>
        <w:shd w:val="clear" w:color="auto" w:fill="auto"/>
        <w:spacing w:line="160" w:lineRule="exact"/>
        <w:ind w:left="100"/>
      </w:pPr>
      <w:r>
        <w:rPr>
          <w:rStyle w:val="30"/>
          <w:rFonts w:eastAsia="Arial Unicode MS"/>
          <w:lang w:val="en-US"/>
        </w:rPr>
        <w:t>31</w:t>
      </w:r>
      <w:r>
        <w:rPr>
          <w:rStyle w:val="30"/>
          <w:rFonts w:eastAsia="Arial Unicode MS"/>
        </w:rPr>
        <w:t>.0</w:t>
      </w:r>
      <w:r>
        <w:rPr>
          <w:rStyle w:val="30"/>
          <w:rFonts w:eastAsia="Arial Unicode MS"/>
          <w:lang w:val="en-US"/>
        </w:rPr>
        <w:t>3</w:t>
      </w:r>
      <w:r>
        <w:rPr>
          <w:rStyle w:val="30"/>
          <w:rFonts w:eastAsia="Arial Unicode MS"/>
        </w:rPr>
        <w:t>.2016 р.</w:t>
      </w:r>
    </w:p>
    <w:p w:rsidR="00C95385" w:rsidRDefault="00C95385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779"/>
        <w:gridCol w:w="1248"/>
        <w:gridCol w:w="1354"/>
        <w:gridCol w:w="1214"/>
        <w:gridCol w:w="1440"/>
        <w:gridCol w:w="1843"/>
      </w:tblGrid>
      <w:tr w:rsidR="00C95385">
        <w:trPr>
          <w:trHeight w:val="64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20.59.5 Продукти хімічні різноманітні (22600000-6) (коректор)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22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22.19.3 Труби, трубки та шланги з вулканізованої ґуми (крім</w:t>
            </w:r>
          </w:p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виготовлених з твердої ґуми) (44141000-0) (шланги, труби, трубки гумові)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2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22.19.6 Предмети одягу та аксесуари одягу з вулканізованої ґуми (крім виготовлених з твердої ґуми) (18424000-7) (рукавички гумові)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2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22.19.7 Вироби з вулканізованої гуми, н.в.і.у., гума тверда; вироби з твердої гуми (30190000-7) (ластик)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30,00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30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22.21.2 Труби, трубки, шланги та фітинги до них пластмасові (44163100-1) (трубки, труби, фітинги)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238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22.21.3(44424200-0) Пластини, листи, плівка, фольга і стрічки пластмасові, неармовані чи</w:t>
            </w:r>
          </w:p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не з'єднані з іншими матеріалами</w:t>
            </w:r>
          </w:p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(клейкі стрічки, фольга)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199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22.22.1 Тара пластмасова (44163100-1) (мішки, пакети для</w:t>
            </w:r>
          </w:p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сміття)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3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22.29.2 Вироби пластмасові інші, н.в.і.у. (19520000-7) (канцелярське приладдя пластмасове)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2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25.71.1 Вироби ножові та столові прибори (39240000-6) (ножиці)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52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25.72.1 Замки та завіси (44520000-1) (замки, завіси)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2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25.73.1 Інструменти ручні для використання в сільському господарстві, садівництві чи лісовому господарстві (44511000-</w:t>
            </w:r>
          </w:p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5) (граблі, лопати)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25.73.3 Інструменти ручні, інші (44512000-2) (викрутки,кліщі, ключі гайкові)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100,00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25.93.1 Вироби з дроту, ланцюги та пружини (44192200-4) (дріт, цвяхи, скоби, шила)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25.94.1 Вироби кріпильні та ґвинтонарізні (44531510-9) (болти, гайки, шайби)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25.99.2 Вироби з недорогоцінних металів, інші (30197100-7) (канцелярські скріпки, скоби у блоках)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3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30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26.20.1 Машини обчислювальні, частини та приладдя до них (30200000-1) (принтер, клавіатура, миша)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26.20.2 Блоки пам'яті та інші запам'ятовувальні пристрої</w:t>
            </w:r>
          </w:p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(30233000-1) (блоки пам'яті)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1300,00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42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26.20.4 Частини та приладдя до обчислювальних машин (30237000-9) (комплектуючі та витратні матеріали до ПК)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95385" w:rsidRDefault="00C9538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779"/>
        <w:gridCol w:w="1248"/>
        <w:gridCol w:w="1354"/>
        <w:gridCol w:w="1210"/>
        <w:gridCol w:w="1440"/>
        <w:gridCol w:w="1848"/>
      </w:tblGrid>
      <w:tr w:rsidR="00C95385">
        <w:trPr>
          <w:trHeight w:val="845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27.20.1 Елементи первинні, первинні батареї та частини до них (31400000-0) (елементи живлення)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150,00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 w:rsidRPr="001C6177">
              <w:t>27.32.1</w:t>
            </w:r>
            <w:r>
              <w:t xml:space="preserve"> Проводи та кабелі електронні й електричні, інші </w:t>
            </w:r>
            <w:r w:rsidRPr="001C6177">
              <w:t>(44300000-3)</w:t>
            </w:r>
            <w:r>
              <w:t xml:space="preserve"> (проводи, кабелі)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30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27.33.1</w:t>
            </w:r>
            <w:r>
              <w:t xml:space="preserve"> Пристрої електромонтажні</w:t>
            </w:r>
            <w:r w:rsidRPr="001C6177">
              <w:t xml:space="preserve"> (31220000-4) </w:t>
            </w:r>
            <w:r>
              <w:t>(перемикачі, вилки штепсельні, розетки)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32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27.40.1</w:t>
            </w:r>
            <w:r>
              <w:t xml:space="preserve"> Лампи розжарювання та газорозрядні електричні; лампи дугові</w:t>
            </w:r>
            <w:r w:rsidRPr="001C6177">
              <w:t xml:space="preserve"> (31500000-1)</w:t>
            </w:r>
            <w:r>
              <w:t xml:space="preserve"> (лампи розжарювання)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1C6177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27.40.2</w:t>
            </w:r>
            <w:r>
              <w:t xml:space="preserve"> Лампи та світильники </w:t>
            </w:r>
            <w:r w:rsidRPr="001C6177">
              <w:t>(31521000-4)</w:t>
            </w:r>
            <w:r>
              <w:t xml:space="preserve"> (лампа настільна)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2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28.14.1 Крани, вентилі, клапани та подібні вироби до труб, котлів, резервуарів, цистерн і подібних виробів (42131000-6) (крани, вентилі)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2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28.23.1</w:t>
            </w:r>
            <w:r>
              <w:t xml:space="preserve"> Машинки друкарські, машини для обробляння текстів і лічильні машини</w:t>
            </w:r>
            <w:r w:rsidRPr="001C6177">
              <w:t xml:space="preserve"> (30141200-1) </w:t>
            </w:r>
            <w:r>
              <w:t>(калькулятор)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120,00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52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1C6177">
              <w:t xml:space="preserve"> 32.91.1</w:t>
            </w:r>
            <w:r>
              <w:t xml:space="preserve"> Мітли та щітки </w:t>
            </w:r>
            <w:r w:rsidRPr="001C6177">
              <w:t>(39224000-8)</w:t>
            </w:r>
            <w:r>
              <w:t xml:space="preserve"> (мітли, щітки)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858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6B6006">
              <w:t xml:space="preserve"> 32.99.1</w:t>
            </w:r>
            <w:r>
              <w:t xml:space="preserve"> Убори наголовні захисні; ручки для писання та олівці, дошки, штемпелі для датування, опечатування та нумерування; стрічки до друкарських машинок, штемпельні подушечки</w:t>
            </w:r>
            <w:r w:rsidRPr="006B6006">
              <w:t xml:space="preserve"> (30190000-7) </w:t>
            </w:r>
            <w:r>
              <w:t>(канцелярське приладдя для писання)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1000,00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3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518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36.00.1 Вода природна</w:t>
            </w:r>
          </w:p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spacing w:before="60"/>
              <w:ind w:left="60"/>
            </w:pPr>
            <w:r>
              <w:t>(41110000-3) (вода питна)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58.14.1 Журнали та періодичні видання друковані 22200000-2) (журнали, періодичні видання)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1000,00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2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</w:t>
            </w:r>
            <w:r w:rsidRPr="006B6006">
              <w:t xml:space="preserve"> 58.19.1</w:t>
            </w:r>
            <w:r>
              <w:t xml:space="preserve"> Послуги щодо видання друкованої продукції, інші (22800000-8) (бланки, марки поштові)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1400,00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2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6311E3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6311E3">
              <w:rPr>
                <w:b/>
              </w:rPr>
              <w:t>Разом: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2210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F7110" w:rsidRDefault="00C95385" w:rsidP="00883FE1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  <w:rPr>
                <w:b/>
              </w:rPr>
            </w:pPr>
            <w:r w:rsidRPr="00BF7110">
              <w:rPr>
                <w:b/>
              </w:rPr>
              <w:t>50000,00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 w:rsidTr="00883FE1">
        <w:trPr>
          <w:trHeight w:val="48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D928F3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80705D" w:rsidRDefault="00C95385" w:rsidP="0080705D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38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518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21.20.1 Ліки (33600000-6) (медикаменти)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440,00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21.20.2 Препарати фармацевтичні, інші (33141115-9) (вата, марля)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6311E3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6311E3">
              <w:rPr>
                <w:b/>
              </w:rPr>
              <w:t>Разом: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2220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883FE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2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D928F3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2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18.14.1 Послуги палітурні та послуги, пов'язані з оправлянням (79971000-1) (послуги пов'язані з оправлянням)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2000,00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450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33.12.2 Ремонтування та технічне обслуговування машин і устатковання спеціальної призначеності (50410000-2) (тех. обслуговування та поточний ремонт первинних засобів пожежогасіння)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/>
              <w:jc w:val="center"/>
            </w:pPr>
            <w:r>
              <w:t>1000,00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22"/>
              <w:framePr w:wrap="notBeside" w:vAnchor="text" w:hAnchor="text" w:xAlign="center" w:y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95385" w:rsidRDefault="00C9538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779"/>
        <w:gridCol w:w="1248"/>
        <w:gridCol w:w="1354"/>
        <w:gridCol w:w="1210"/>
        <w:gridCol w:w="1445"/>
        <w:gridCol w:w="1843"/>
      </w:tblGrid>
      <w:tr w:rsidR="00C95385">
        <w:trPr>
          <w:trHeight w:val="126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6B6006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 xml:space="preserve">код 33.13.1 Ремонтування та технічне обслуговування електронного й оптичного устатковання (50400000-9) </w:t>
            </w:r>
          </w:p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(технічне обслуговування сигналізаторів газу)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800,00</w:t>
            </w:r>
          </w:p>
        </w:tc>
        <w:tc>
          <w:tcPr>
            <w:tcW w:w="1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65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6B6006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 xml:space="preserve">код 43.22.1 Монтаж водопровідних, каналізаційних, систем опалювання, вентиляції та кондиціювання повітря (50531000- 6) (технічне обслуговування та поточний </w:t>
            </w:r>
          </w:p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ремонт опалювальних котлів, газового обладнання)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3000,00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8" w:lineRule="exact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2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C57ED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Відшкодування витрат балансоутримувачу щодо перевезення безпечних відходів (вивіз сміття)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3298,00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8" w:lineRule="exact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8" w:lineRule="exact"/>
              <w:jc w:val="center"/>
            </w:pPr>
            <w:r>
              <w:t>Лист ДКСУ від 18.04.2007</w:t>
            </w:r>
            <w:r>
              <w:rPr>
                <w:lang w:val="uk-UA"/>
              </w:rPr>
              <w:t xml:space="preserve">                 </w:t>
            </w:r>
            <w:bookmarkStart w:id="0" w:name="_GoBack"/>
            <w:bookmarkEnd w:id="0"/>
            <w:r>
              <w:t xml:space="preserve"> № 4.9-06/645-4722</w:t>
            </w:r>
          </w:p>
        </w:tc>
      </w:tr>
      <w:tr w:rsidR="00C95385">
        <w:trPr>
          <w:trHeight w:val="518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C57ED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Орендна плата по нежитловому приміщенню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199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3" w:lineRule="exact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3" w:lineRule="exact"/>
              <w:jc w:val="center"/>
            </w:pPr>
            <w:r>
              <w:t>ч.З ст.2 ЗУ "Про здійснення державних закупівель"</w:t>
            </w:r>
          </w:p>
        </w:tc>
      </w:tr>
      <w:tr w:rsidR="00C95385">
        <w:trPr>
          <w:trHeight w:val="82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61.10.1 Послуги щодо передавання даних і повідомлень (64210000-1) (послуги зв'язку)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3150,00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8" w:lineRule="exact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2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6B6006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 xml:space="preserve">код 61.10.4 Послуги </w:t>
            </w:r>
          </w:p>
          <w:p w:rsidR="00C95385" w:rsidRPr="006B6006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зв'язку Інтернетом проводовими</w:t>
            </w:r>
            <w:r w:rsidRPr="006B6006">
              <w:t xml:space="preserve"> </w:t>
            </w:r>
            <w:r>
              <w:t>мережами (32400000-7) (послуги</w:t>
            </w:r>
          </w:p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інтернету)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2100,00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32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62.01.1 Послуги щодо проектування та розробляння у сфері інформаційних технологій (48000000-8) (послуги у сфері інформаційних технологій)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5400,00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22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62.02.2 Послуги щодо</w:t>
            </w:r>
          </w:p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консультування стосовно систем і</w:t>
            </w:r>
          </w:p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програмного забезпечення (72200000-7) (послуги супроводження систем)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8300,00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85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C57ED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63.11.1 Послуги щодо обробляння даних, розміщування інформації на веб-вузлах, щодо програмного застосування та інші послуги щодо забезпечення інформаційно-технологічною інфраструктурою (72311200-0) (обробляння даних)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1200,00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2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65.12.4 (66515200-5) Послуги щодо страхування майна від пожежі та інших небезпек (страхування майна)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3300,00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70" w:lineRule="exact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2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C57ED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68.20.1 Послуги щодо оренди й експлуатування власної чи взятої у</w:t>
            </w:r>
          </w:p>
          <w:p w:rsidR="00C95385" w:rsidRDefault="00C95385" w:rsidP="00C57ED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лізинг нерухомості (70220000-9)</w:t>
            </w:r>
          </w:p>
          <w:p w:rsidR="00C95385" w:rsidRDefault="00C95385" w:rsidP="00C57ED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(послуги оренди)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20442,00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3" w:lineRule="exact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61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73.11.1 Послуги рекламних агентств (79341000-6) (послуги рекламні)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199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5000,00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3" w:lineRule="exact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102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C57ED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71.20.1 Послуги щодо технічного випробовування й аналізування (71315410-6) (перевірка вентиляційних та димових каналів)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350,00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  <w:spacing w:line="168" w:lineRule="exact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385">
        <w:trPr>
          <w:trHeight w:val="840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notBeside" w:vAnchor="text" w:hAnchor="text" w:xAlign="center" w:y="1"/>
              <w:shd w:val="clear" w:color="auto" w:fill="auto"/>
              <w:ind w:left="60"/>
            </w:pPr>
            <w:r>
              <w:t>код 73.12.1 Послуги посередників щодо продажу рекламного місця (79341000-6) (оголошення у газеті)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D928F3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10"/>
              <w:framePr w:wrap="notBeside" w:vAnchor="text" w:hAnchor="text" w:xAlign="center" w:y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AC34AE">
            <w:pPr>
              <w:pStyle w:val="10"/>
              <w:framePr w:wrap="notBeside" w:vAnchor="text" w:hAnchor="text" w:xAlign="center" w:y="1"/>
              <w:shd w:val="clear" w:color="auto" w:fill="auto"/>
              <w:spacing w:line="240" w:lineRule="auto"/>
              <w:ind w:left="6" w:hanging="6"/>
              <w:jc w:val="center"/>
            </w:pPr>
            <w:r>
              <w:t>350,00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95385" w:rsidRDefault="00C95385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779"/>
        <w:gridCol w:w="1253"/>
        <w:gridCol w:w="1349"/>
        <w:gridCol w:w="1214"/>
        <w:gridCol w:w="1440"/>
        <w:gridCol w:w="1843"/>
      </w:tblGrid>
      <w:tr w:rsidR="00C95385">
        <w:trPr>
          <w:trHeight w:val="845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</w:t>
            </w:r>
            <w:r w:rsidRPr="006B6006">
              <w:t xml:space="preserve"> 80.20.1</w:t>
            </w:r>
            <w:r>
              <w:t xml:space="preserve"> Послуги систем</w:t>
            </w:r>
          </w:p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безпеки (50413200-5) (технічне обслуговування систем пожежної</w:t>
            </w:r>
          </w:p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сигналізації)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"/>
              <w:jc w:val="center"/>
            </w:pPr>
            <w:r>
              <w:t>3072,00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8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 81.29.1(90920000-2) Послуги щодо очищування, інші) (послуги дератизації та дезінсекції)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"/>
              <w:jc w:val="center"/>
            </w:pPr>
            <w:r>
              <w:t>1236,00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1238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</w:t>
            </w:r>
            <w:r w:rsidRPr="006B6006">
              <w:t xml:space="preserve"> 95.11.1</w:t>
            </w:r>
            <w:r>
              <w:t xml:space="preserve"> Ремонтування комп'ютерів і периферійного устаткування</w:t>
            </w:r>
            <w:r w:rsidRPr="006B6006">
              <w:t xml:space="preserve"> (50310000-1) </w:t>
            </w:r>
            <w:r>
              <w:t>(поточний ремонт та технічне обслуговування комп. техніки та оргтехніки)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2240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"/>
              <w:jc w:val="center"/>
            </w:pPr>
            <w:r>
              <w:t>6000,00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C57ED6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C57ED6">
              <w:rPr>
                <w:b/>
              </w:rPr>
              <w:t>Разом: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2240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ind w:left="6" w:hanging="6"/>
              <w:jc w:val="center"/>
            </w:pPr>
            <w:r>
              <w:t>70000,00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D928F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518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</w:t>
            </w:r>
            <w:r w:rsidRPr="006B6006">
              <w:t xml:space="preserve"> 36.00.1</w:t>
            </w:r>
            <w:r>
              <w:t xml:space="preserve"> Вода природна </w:t>
            </w:r>
            <w:r w:rsidRPr="006B6006">
              <w:t>(41110000-3)</w:t>
            </w:r>
            <w:r>
              <w:t xml:space="preserve"> (вода питна)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2272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firstLine="6"/>
              <w:jc w:val="center"/>
            </w:pPr>
            <w:r>
              <w:t>680,00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1032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</w:t>
            </w:r>
            <w:r w:rsidRPr="006B6006">
              <w:t xml:space="preserve"> 37.00.1</w:t>
            </w:r>
            <w:r>
              <w:t xml:space="preserve"> Послуги каналізаційні </w:t>
            </w:r>
            <w:r w:rsidRPr="006B6006">
              <w:t>(90430000-0)</w:t>
            </w:r>
            <w:r>
              <w:t xml:space="preserve"> (послуги</w:t>
            </w:r>
          </w:p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водовідведення)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2272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firstLine="6"/>
              <w:jc w:val="center"/>
            </w:pPr>
            <w:r>
              <w:t>920,00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B02E33">
              <w:rPr>
                <w:b/>
              </w:rPr>
              <w:t>Разом: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2272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ind w:left="6"/>
              <w:jc w:val="center"/>
            </w:pPr>
            <w:r>
              <w:t>1600,00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D928F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624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 35.11.1 Енергія електрична 09310000-5) (енергія електрична)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2273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tabs>
                <w:tab w:val="left" w:pos="531"/>
              </w:tabs>
              <w:spacing w:line="240" w:lineRule="auto"/>
              <w:ind w:left="6"/>
              <w:jc w:val="center"/>
            </w:pPr>
            <w:r>
              <w:t>40400,00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70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B02E33">
              <w:rPr>
                <w:b/>
              </w:rPr>
              <w:t>Разом: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2273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40400,00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D928F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1027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</w:t>
            </w:r>
            <w:r w:rsidRPr="006B6006">
              <w:t xml:space="preserve"> 06.20.1</w:t>
            </w:r>
            <w:r>
              <w:t xml:space="preserve"> Газ природний, скраплений або в газоподібному стані</w:t>
            </w:r>
            <w:r w:rsidRPr="006B6006">
              <w:t xml:space="preserve"> (09123000-7)</w:t>
            </w:r>
            <w:r>
              <w:t xml:space="preserve"> (газ природний, послуги з його транспортування)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2274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tabs>
                <w:tab w:val="left" w:pos="531"/>
              </w:tabs>
              <w:spacing w:line="240" w:lineRule="auto"/>
              <w:ind w:left="6"/>
              <w:jc w:val="center"/>
              <w:rPr>
                <w:lang w:val="uk-UA"/>
              </w:rPr>
            </w:pPr>
            <w:r>
              <w:t>96000,00</w:t>
            </w:r>
          </w:p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tabs>
                <w:tab w:val="left" w:pos="531"/>
              </w:tabs>
              <w:spacing w:line="240" w:lineRule="auto"/>
              <w:ind w:left="6"/>
              <w:jc w:val="center"/>
            </w:pPr>
            <w:r>
              <w:t>(</w:t>
            </w:r>
            <w:r w:rsidRPr="0080705D">
              <w:t xml:space="preserve">у т.ч. ПДВ </w:t>
            </w:r>
            <w:r>
              <w:t>16000,00)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6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</w:pPr>
            <w:r>
              <w:t>Разом: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2274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96000,00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D928F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61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</w:t>
            </w:r>
            <w:r w:rsidRPr="006B6006">
              <w:t xml:space="preserve"> 85.59.1</w:t>
            </w:r>
            <w:r>
              <w:t xml:space="preserve"> Послуги освітянські, інші, н.в.і.у.</w:t>
            </w:r>
            <w:r w:rsidRPr="006B6006">
              <w:t xml:space="preserve"> (79633000-0)</w:t>
            </w:r>
            <w:r>
              <w:t xml:space="preserve"> (послуги освітянські)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2282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tabs>
                <w:tab w:val="left" w:pos="531"/>
              </w:tabs>
              <w:spacing w:line="240" w:lineRule="auto"/>
              <w:ind w:left="6"/>
              <w:jc w:val="center"/>
            </w:pPr>
            <w:r>
              <w:t>1500,00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3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B02E33">
              <w:rPr>
                <w:b/>
              </w:rPr>
              <w:t>Разом: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2282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ind w:left="6"/>
              <w:jc w:val="center"/>
            </w:pPr>
            <w:r>
              <w:t>1500,00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D928F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619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 65.11.1 Послуги щодо страхування життя (66511000-5) (послуги з страхування життя)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2730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6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tabs>
                <w:tab w:val="left" w:pos="531"/>
              </w:tabs>
              <w:spacing w:line="240" w:lineRule="auto"/>
              <w:ind w:left="6"/>
              <w:jc w:val="center"/>
            </w:pPr>
            <w:r>
              <w:t>2700,00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B02E33">
              <w:rPr>
                <w:b/>
              </w:rPr>
              <w:t>Разом: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2730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ind w:firstLine="6"/>
              <w:jc w:val="center"/>
            </w:pPr>
            <w:r>
              <w:t>2700,00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D928F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82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</w:pPr>
            <w:r>
              <w:t>код 84.11.1 Послуги загальнодержавного характеру</w:t>
            </w:r>
          </w:p>
          <w:p w:rsidR="00C95385" w:rsidRPr="001C6177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ind w:left="60"/>
              <w:rPr>
                <w:lang w:val="uk-UA"/>
              </w:rPr>
            </w:pPr>
            <w:r>
              <w:t>(75111000-7) (сплата податків, зборів, штрафів, пені)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</w:pPr>
            <w:r>
              <w:t>2800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04" w:lineRule="exact"/>
              <w:ind w:right="320"/>
              <w:jc w:val="right"/>
            </w:pPr>
            <w:r>
              <w:t>Державний бюджет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tabs>
                <w:tab w:val="left" w:pos="531"/>
              </w:tabs>
              <w:spacing w:line="240" w:lineRule="auto"/>
              <w:ind w:firstLine="6"/>
              <w:jc w:val="center"/>
            </w:pPr>
            <w:r>
              <w:t>2300,00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22"/>
              <w:framePr w:wrap="around" w:vAnchor="text" w:hAnchor="page" w:x="1279" w:y="-14" w:anchorLock="1"/>
              <w:shd w:val="clear" w:color="auto" w:fill="auto"/>
              <w:spacing w:line="168" w:lineRule="exact"/>
              <w:ind w:firstLine="0"/>
              <w:jc w:val="both"/>
            </w:pPr>
            <w:r>
              <w:t>процедура закупівлі не застосовується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B02E33">
              <w:rPr>
                <w:b/>
              </w:rPr>
              <w:t>Разом: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B02E33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jc w:val="center"/>
              <w:rPr>
                <w:b/>
              </w:rPr>
            </w:pPr>
            <w:r w:rsidRPr="00B02E33">
              <w:rPr>
                <w:b/>
              </w:rPr>
              <w:t>2800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ind w:left="6"/>
              <w:jc w:val="center"/>
            </w:pPr>
            <w:r>
              <w:t>2300,00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21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6B6006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6B6006">
              <w:rPr>
                <w:b/>
              </w:rPr>
              <w:t>Разом: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 w:rsidTr="00C34BC4">
        <w:trPr>
          <w:trHeight w:val="216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6B6006" w:rsidRDefault="00C95385" w:rsidP="006B6006">
            <w:pPr>
              <w:pStyle w:val="10"/>
              <w:framePr w:wrap="around" w:vAnchor="text" w:hAnchor="page" w:x="1279" w:y="-14" w:anchorLock="1"/>
              <w:shd w:val="clear" w:color="auto" w:fill="auto"/>
              <w:spacing w:line="240" w:lineRule="auto"/>
              <w:ind w:left="60"/>
              <w:rPr>
                <w:b/>
              </w:rPr>
            </w:pPr>
            <w:r w:rsidRPr="006B6006">
              <w:rPr>
                <w:b/>
              </w:rPr>
              <w:t>Всього: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pStyle w:val="31"/>
              <w:framePr w:wrap="around" w:vAnchor="text" w:hAnchor="page" w:x="1279" w:y="-14" w:anchorLock="1"/>
              <w:shd w:val="clear" w:color="auto" w:fill="auto"/>
              <w:spacing w:line="240" w:lineRule="auto"/>
              <w:ind w:left="6"/>
              <w:jc w:val="center"/>
            </w:pPr>
            <w:r>
              <w:t>2</w:t>
            </w:r>
            <w:r>
              <w:rPr>
                <w:lang w:val="uk-UA"/>
              </w:rPr>
              <w:t>6</w:t>
            </w:r>
            <w:r>
              <w:t>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  <w:tr w:rsidR="00C95385" w:rsidTr="00C34BC4">
        <w:trPr>
          <w:trHeight w:val="230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Pr="00C34BC4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385" w:rsidRDefault="00C95385" w:rsidP="006B6006">
            <w:pPr>
              <w:framePr w:wrap="around" w:vAnchor="text" w:hAnchor="page" w:x="1279" w:y="-14" w:anchorLock="1"/>
              <w:rPr>
                <w:sz w:val="10"/>
                <w:szCs w:val="10"/>
              </w:rPr>
            </w:pPr>
          </w:p>
        </w:tc>
      </w:tr>
    </w:tbl>
    <w:p w:rsidR="00C95385" w:rsidRDefault="00C95385">
      <w:pPr>
        <w:rPr>
          <w:sz w:val="2"/>
          <w:szCs w:val="2"/>
        </w:rPr>
      </w:pPr>
    </w:p>
    <w:p w:rsidR="00C95385" w:rsidRDefault="00C95385" w:rsidP="008D2320">
      <w:pPr>
        <w:framePr w:w="3926" w:h="2314" w:wrap="around" w:vAnchor="page" w:hAnchor="page" w:x="5265" w:y="13848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113.25pt">
            <v:imagedata r:id="rId6" r:href="rId7"/>
          </v:shape>
        </w:pict>
      </w:r>
    </w:p>
    <w:p w:rsidR="00C95385" w:rsidRDefault="00C95385" w:rsidP="008D2320">
      <w:pPr>
        <w:pStyle w:val="a0"/>
        <w:framePr w:w="1412" w:h="160" w:wrap="around" w:vAnchor="page" w:hAnchor="page" w:x="9280" w:y="14363"/>
        <w:shd w:val="clear" w:color="auto" w:fill="auto"/>
        <w:spacing w:line="160" w:lineRule="exact"/>
      </w:pPr>
      <w:r>
        <w:t>/Т.М. Берднікова/</w:t>
      </w:r>
    </w:p>
    <w:p w:rsidR="00C95385" w:rsidRPr="008D2320" w:rsidRDefault="00C95385">
      <w:pPr>
        <w:pStyle w:val="10"/>
        <w:shd w:val="clear" w:color="auto" w:fill="auto"/>
        <w:spacing w:before="476" w:line="473" w:lineRule="exact"/>
        <w:ind w:right="2000"/>
      </w:pPr>
      <w:r>
        <w:t xml:space="preserve">Декан НФ "ЗНУ" МОНУ </w:t>
      </w:r>
    </w:p>
    <w:p w:rsidR="00C95385" w:rsidRPr="008D2320" w:rsidRDefault="00C95385">
      <w:pPr>
        <w:pStyle w:val="10"/>
        <w:shd w:val="clear" w:color="auto" w:fill="auto"/>
        <w:spacing w:before="476" w:line="473" w:lineRule="exact"/>
        <w:ind w:right="2000"/>
        <w:rPr>
          <w:sz w:val="14"/>
          <w:szCs w:val="14"/>
        </w:rPr>
      </w:pPr>
      <w:r w:rsidRPr="008D2320">
        <w:rPr>
          <w:sz w:val="14"/>
          <w:szCs w:val="14"/>
        </w:rPr>
        <w:t>Виконавець Ніколайчук О.П.</w:t>
      </w:r>
    </w:p>
    <w:sectPr w:rsidR="00C95385" w:rsidRPr="008D2320" w:rsidSect="009D699A">
      <w:type w:val="continuous"/>
      <w:pgSz w:w="11905" w:h="16837"/>
      <w:pgMar w:top="953" w:right="756" w:bottom="1019" w:left="12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385" w:rsidRDefault="00C95385">
      <w:r>
        <w:separator/>
      </w:r>
    </w:p>
  </w:endnote>
  <w:endnote w:type="continuationSeparator" w:id="0">
    <w:p w:rsidR="00C95385" w:rsidRDefault="00C95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385" w:rsidRDefault="00C95385"/>
  </w:footnote>
  <w:footnote w:type="continuationSeparator" w:id="0">
    <w:p w:rsidR="00C95385" w:rsidRDefault="00C9538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11D"/>
    <w:rsid w:val="00130533"/>
    <w:rsid w:val="001C6177"/>
    <w:rsid w:val="002A7B52"/>
    <w:rsid w:val="002D511D"/>
    <w:rsid w:val="00351931"/>
    <w:rsid w:val="00504559"/>
    <w:rsid w:val="005E00B6"/>
    <w:rsid w:val="00612DB6"/>
    <w:rsid w:val="006311E3"/>
    <w:rsid w:val="006B6006"/>
    <w:rsid w:val="00782123"/>
    <w:rsid w:val="0080705D"/>
    <w:rsid w:val="00883FE1"/>
    <w:rsid w:val="008D2320"/>
    <w:rsid w:val="009051C4"/>
    <w:rsid w:val="009D699A"/>
    <w:rsid w:val="00A3368B"/>
    <w:rsid w:val="00AC34AE"/>
    <w:rsid w:val="00B02E33"/>
    <w:rsid w:val="00BF7110"/>
    <w:rsid w:val="00C34BC4"/>
    <w:rsid w:val="00C57ED6"/>
    <w:rsid w:val="00C95385"/>
    <w:rsid w:val="00D33AB9"/>
    <w:rsid w:val="00D928F3"/>
    <w:rsid w:val="00DC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99A"/>
    <w:rPr>
      <w:color w:val="000000"/>
      <w:sz w:val="24"/>
      <w:szCs w:val="24"/>
      <w:lang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D699A"/>
    <w:rPr>
      <w:rFonts w:cs="Times New Roman"/>
      <w:color w:val="000080"/>
      <w:u w:val="single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9D699A"/>
    <w:rPr>
      <w:rFonts w:ascii="Arial" w:eastAsia="Times New Roman" w:hAnsi="Arial" w:cs="Arial"/>
      <w:spacing w:val="0"/>
      <w:sz w:val="16"/>
      <w:szCs w:val="16"/>
    </w:rPr>
  </w:style>
  <w:style w:type="character" w:customStyle="1" w:styleId="30">
    <w:name w:val="Основной текст (3)"/>
    <w:basedOn w:val="3"/>
    <w:uiPriority w:val="99"/>
    <w:rsid w:val="009D699A"/>
    <w:rPr>
      <w:u w:val="single"/>
    </w:rPr>
  </w:style>
  <w:style w:type="character" w:customStyle="1" w:styleId="a">
    <w:name w:val="Подпись к картинке_"/>
    <w:basedOn w:val="DefaultParagraphFont"/>
    <w:link w:val="a0"/>
    <w:uiPriority w:val="99"/>
    <w:locked/>
    <w:rsid w:val="009D699A"/>
    <w:rPr>
      <w:rFonts w:ascii="Arial" w:eastAsia="Times New Roman" w:hAnsi="Arial" w:cs="Arial"/>
      <w:spacing w:val="0"/>
      <w:sz w:val="16"/>
      <w:szCs w:val="16"/>
    </w:rPr>
  </w:style>
  <w:style w:type="character" w:customStyle="1" w:styleId="a1">
    <w:name w:val="Подпись к таблице_"/>
    <w:basedOn w:val="DefaultParagraphFont"/>
    <w:link w:val="1"/>
    <w:uiPriority w:val="99"/>
    <w:locked/>
    <w:rsid w:val="009D699A"/>
    <w:rPr>
      <w:rFonts w:ascii="Arial" w:eastAsia="Times New Roman" w:hAnsi="Arial" w:cs="Arial"/>
      <w:spacing w:val="0"/>
      <w:sz w:val="16"/>
      <w:szCs w:val="16"/>
    </w:rPr>
  </w:style>
  <w:style w:type="character" w:customStyle="1" w:styleId="a2">
    <w:name w:val="Подпись к таблице"/>
    <w:basedOn w:val="a1"/>
    <w:uiPriority w:val="99"/>
    <w:rsid w:val="009D699A"/>
    <w:rPr>
      <w:u w:val="single"/>
    </w:rPr>
  </w:style>
  <w:style w:type="character" w:customStyle="1" w:styleId="2">
    <w:name w:val="Подпись к таблице (2)_"/>
    <w:basedOn w:val="DefaultParagraphFont"/>
    <w:link w:val="20"/>
    <w:uiPriority w:val="99"/>
    <w:locked/>
    <w:rsid w:val="009D699A"/>
    <w:rPr>
      <w:rFonts w:ascii="Arial" w:eastAsia="Times New Roman" w:hAnsi="Arial" w:cs="Arial"/>
      <w:spacing w:val="0"/>
      <w:sz w:val="10"/>
      <w:szCs w:val="10"/>
    </w:rPr>
  </w:style>
  <w:style w:type="character" w:customStyle="1" w:styleId="a3">
    <w:name w:val="Основной текст_"/>
    <w:basedOn w:val="DefaultParagraphFont"/>
    <w:link w:val="10"/>
    <w:uiPriority w:val="99"/>
    <w:locked/>
    <w:rsid w:val="009D699A"/>
    <w:rPr>
      <w:rFonts w:ascii="Arial" w:eastAsia="Times New Roman" w:hAnsi="Arial" w:cs="Arial"/>
      <w:spacing w:val="0"/>
      <w:sz w:val="16"/>
      <w:szCs w:val="16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9D699A"/>
    <w:rPr>
      <w:rFonts w:ascii="Arial" w:eastAsia="Times New Roman" w:hAnsi="Arial" w:cs="Arial"/>
      <w:spacing w:val="0"/>
      <w:sz w:val="13"/>
      <w:szCs w:val="13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9D699A"/>
    <w:rPr>
      <w:rFonts w:ascii="Times New Roman" w:hAnsi="Times New Roman" w:cs="Times New Roman"/>
      <w:sz w:val="20"/>
      <w:szCs w:val="20"/>
    </w:rPr>
  </w:style>
  <w:style w:type="character" w:customStyle="1" w:styleId="6">
    <w:name w:val="Основной текст + 6"/>
    <w:aliases w:val="5 pt"/>
    <w:basedOn w:val="a3"/>
    <w:uiPriority w:val="99"/>
    <w:rsid w:val="009D699A"/>
    <w:rPr>
      <w:sz w:val="13"/>
      <w:szCs w:val="13"/>
    </w:rPr>
  </w:style>
  <w:style w:type="character" w:customStyle="1" w:styleId="28pt">
    <w:name w:val="Основной текст (2) + 8 pt"/>
    <w:basedOn w:val="21"/>
    <w:uiPriority w:val="99"/>
    <w:rsid w:val="009D699A"/>
    <w:rPr>
      <w:sz w:val="16"/>
      <w:szCs w:val="16"/>
    </w:rPr>
  </w:style>
  <w:style w:type="character" w:customStyle="1" w:styleId="62">
    <w:name w:val="Основной текст + 62"/>
    <w:aliases w:val="5 pt2"/>
    <w:basedOn w:val="a3"/>
    <w:uiPriority w:val="99"/>
    <w:rsid w:val="009D699A"/>
    <w:rPr>
      <w:sz w:val="13"/>
      <w:szCs w:val="13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9D699A"/>
    <w:rPr>
      <w:rFonts w:ascii="Arial" w:eastAsia="Times New Roman" w:hAnsi="Arial" w:cs="Arial"/>
      <w:spacing w:val="0"/>
      <w:sz w:val="13"/>
      <w:szCs w:val="13"/>
    </w:rPr>
  </w:style>
  <w:style w:type="character" w:customStyle="1" w:styleId="61">
    <w:name w:val="Основной текст + 61"/>
    <w:aliases w:val="5 pt1"/>
    <w:basedOn w:val="a3"/>
    <w:uiPriority w:val="99"/>
    <w:rsid w:val="009D699A"/>
    <w:rPr>
      <w:sz w:val="13"/>
      <w:szCs w:val="13"/>
    </w:rPr>
  </w:style>
  <w:style w:type="character" w:customStyle="1" w:styleId="28pt1">
    <w:name w:val="Основной текст (2) + 8 pt1"/>
    <w:basedOn w:val="21"/>
    <w:uiPriority w:val="99"/>
    <w:rsid w:val="009D699A"/>
    <w:rPr>
      <w:sz w:val="16"/>
      <w:szCs w:val="16"/>
    </w:rPr>
  </w:style>
  <w:style w:type="paragraph" w:customStyle="1" w:styleId="31">
    <w:name w:val="Основной текст (3)1"/>
    <w:basedOn w:val="Normal"/>
    <w:link w:val="3"/>
    <w:uiPriority w:val="99"/>
    <w:rsid w:val="009D699A"/>
    <w:pPr>
      <w:shd w:val="clear" w:color="auto" w:fill="FFFFFF"/>
      <w:spacing w:line="240" w:lineRule="atLeast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Подпись к картинке"/>
    <w:basedOn w:val="Normal"/>
    <w:link w:val="a"/>
    <w:uiPriority w:val="99"/>
    <w:rsid w:val="009D699A"/>
    <w:pPr>
      <w:shd w:val="clear" w:color="auto" w:fill="FFFFFF"/>
      <w:spacing w:line="240" w:lineRule="atLeast"/>
    </w:pPr>
    <w:rPr>
      <w:rFonts w:ascii="Arial" w:hAnsi="Arial" w:cs="Arial"/>
      <w:sz w:val="16"/>
      <w:szCs w:val="16"/>
    </w:rPr>
  </w:style>
  <w:style w:type="paragraph" w:customStyle="1" w:styleId="1">
    <w:name w:val="Подпись к таблице1"/>
    <w:basedOn w:val="Normal"/>
    <w:link w:val="a1"/>
    <w:uiPriority w:val="99"/>
    <w:rsid w:val="009D699A"/>
    <w:pPr>
      <w:shd w:val="clear" w:color="auto" w:fill="FFFFFF"/>
      <w:spacing w:line="235" w:lineRule="exact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20">
    <w:name w:val="Подпись к таблице (2)"/>
    <w:basedOn w:val="Normal"/>
    <w:link w:val="2"/>
    <w:uiPriority w:val="99"/>
    <w:rsid w:val="009D699A"/>
    <w:pPr>
      <w:shd w:val="clear" w:color="auto" w:fill="FFFFFF"/>
      <w:spacing w:line="240" w:lineRule="atLeast"/>
    </w:pPr>
    <w:rPr>
      <w:rFonts w:ascii="Arial" w:hAnsi="Arial" w:cs="Arial"/>
      <w:b/>
      <w:bCs/>
      <w:sz w:val="10"/>
      <w:szCs w:val="10"/>
    </w:rPr>
  </w:style>
  <w:style w:type="paragraph" w:customStyle="1" w:styleId="10">
    <w:name w:val="Основной текст1"/>
    <w:basedOn w:val="Normal"/>
    <w:link w:val="a3"/>
    <w:uiPriority w:val="99"/>
    <w:rsid w:val="009D699A"/>
    <w:pPr>
      <w:shd w:val="clear" w:color="auto" w:fill="FFFFFF"/>
      <w:spacing w:line="202" w:lineRule="exact"/>
    </w:pPr>
    <w:rPr>
      <w:rFonts w:ascii="Arial" w:hAnsi="Arial" w:cs="Arial"/>
      <w:sz w:val="16"/>
      <w:szCs w:val="16"/>
    </w:rPr>
  </w:style>
  <w:style w:type="paragraph" w:customStyle="1" w:styleId="22">
    <w:name w:val="Основной текст (2)"/>
    <w:basedOn w:val="Normal"/>
    <w:link w:val="21"/>
    <w:uiPriority w:val="99"/>
    <w:rsid w:val="009D699A"/>
    <w:pPr>
      <w:shd w:val="clear" w:color="auto" w:fill="FFFFFF"/>
      <w:spacing w:line="204" w:lineRule="exact"/>
      <w:ind w:hanging="260"/>
    </w:pPr>
    <w:rPr>
      <w:rFonts w:ascii="Arial" w:hAnsi="Arial" w:cs="Arial"/>
      <w:sz w:val="13"/>
      <w:szCs w:val="13"/>
    </w:rPr>
  </w:style>
  <w:style w:type="paragraph" w:customStyle="1" w:styleId="40">
    <w:name w:val="Основной текст (4)"/>
    <w:basedOn w:val="Normal"/>
    <w:link w:val="4"/>
    <w:uiPriority w:val="99"/>
    <w:rsid w:val="009D699A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9D699A"/>
    <w:pPr>
      <w:shd w:val="clear" w:color="auto" w:fill="FFFFFF"/>
      <w:spacing w:line="166" w:lineRule="exact"/>
      <w:jc w:val="both"/>
    </w:pPr>
    <w:rPr>
      <w:rFonts w:ascii="Arial" w:hAnsi="Arial" w:cs="Arial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5</Pages>
  <Words>2038</Words>
  <Characters>11617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parus</cp:lastModifiedBy>
  <cp:revision>9</cp:revision>
  <dcterms:created xsi:type="dcterms:W3CDTF">2016-04-06T13:01:00Z</dcterms:created>
  <dcterms:modified xsi:type="dcterms:W3CDTF">2016-04-07T08:51:00Z</dcterms:modified>
</cp:coreProperties>
</file>