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01A" w:rsidRPr="00035839" w:rsidRDefault="00EF4358" w:rsidP="00C4280D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5839">
        <w:rPr>
          <w:rFonts w:ascii="Times New Roman" w:hAnsi="Times New Roman" w:cs="Times New Roman"/>
          <w:b/>
          <w:sz w:val="24"/>
          <w:szCs w:val="24"/>
        </w:rPr>
        <w:t>Вибірков</w:t>
      </w:r>
      <w:r w:rsidR="009B6C25" w:rsidRPr="00035839">
        <w:rPr>
          <w:rFonts w:ascii="Times New Roman" w:hAnsi="Times New Roman" w:cs="Times New Roman"/>
          <w:b/>
          <w:sz w:val="24"/>
          <w:szCs w:val="24"/>
        </w:rPr>
        <w:t>і</w:t>
      </w:r>
      <w:r w:rsidRPr="00035839">
        <w:rPr>
          <w:rFonts w:ascii="Times New Roman" w:hAnsi="Times New Roman" w:cs="Times New Roman"/>
          <w:b/>
          <w:sz w:val="24"/>
          <w:szCs w:val="24"/>
        </w:rPr>
        <w:t xml:space="preserve"> дисциплін</w:t>
      </w:r>
      <w:r w:rsidR="009B6C25" w:rsidRPr="00035839">
        <w:rPr>
          <w:rFonts w:ascii="Times New Roman" w:hAnsi="Times New Roman" w:cs="Times New Roman"/>
          <w:b/>
          <w:sz w:val="24"/>
          <w:szCs w:val="24"/>
        </w:rPr>
        <w:t>и</w:t>
      </w:r>
      <w:r w:rsidRPr="000358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6FB" w:rsidRPr="00035839">
        <w:rPr>
          <w:rFonts w:ascii="Times New Roman" w:hAnsi="Times New Roman" w:cs="Times New Roman"/>
          <w:b/>
          <w:sz w:val="24"/>
          <w:szCs w:val="24"/>
        </w:rPr>
        <w:t>2</w:t>
      </w:r>
      <w:r w:rsidRPr="00035839">
        <w:rPr>
          <w:rFonts w:ascii="Times New Roman" w:hAnsi="Times New Roman" w:cs="Times New Roman"/>
          <w:b/>
          <w:sz w:val="24"/>
          <w:szCs w:val="24"/>
        </w:rPr>
        <w:t xml:space="preserve"> курс</w:t>
      </w:r>
    </w:p>
    <w:tbl>
      <w:tblPr>
        <w:tblStyle w:val="a3"/>
        <w:tblW w:w="10440" w:type="dxa"/>
        <w:tblLayout w:type="fixed"/>
        <w:tblLook w:val="04A0"/>
      </w:tblPr>
      <w:tblGrid>
        <w:gridCol w:w="2563"/>
        <w:gridCol w:w="7862"/>
        <w:gridCol w:w="15"/>
      </w:tblGrid>
      <w:tr w:rsidR="000266FB" w:rsidRPr="00035839" w:rsidTr="00035839">
        <w:trPr>
          <w:trHeight w:val="472"/>
        </w:trPr>
        <w:tc>
          <w:tcPr>
            <w:tcW w:w="2562" w:type="dxa"/>
          </w:tcPr>
          <w:p w:rsidR="000266FB" w:rsidRPr="00035839" w:rsidRDefault="000266FB" w:rsidP="00026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День,</w:t>
            </w:r>
          </w:p>
          <w:p w:rsidR="000266FB" w:rsidRPr="00035839" w:rsidRDefault="000266FB" w:rsidP="000266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7878" w:type="dxa"/>
            <w:gridSpan w:val="2"/>
          </w:tcPr>
          <w:p w:rsidR="000266FB" w:rsidRPr="00035839" w:rsidRDefault="000266FB" w:rsidP="00A93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Дисципліна, викладач, аудиторія</w:t>
            </w:r>
          </w:p>
        </w:tc>
      </w:tr>
      <w:tr w:rsidR="000266FB" w:rsidRPr="00035839" w:rsidTr="00035839">
        <w:trPr>
          <w:cantSplit/>
          <w:trHeight w:val="1354"/>
        </w:trPr>
        <w:tc>
          <w:tcPr>
            <w:tcW w:w="2562" w:type="dxa"/>
          </w:tcPr>
          <w:p w:rsidR="000266FB" w:rsidRPr="00035839" w:rsidRDefault="000266FB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  <w:p w:rsidR="000266FB" w:rsidRPr="00035839" w:rsidRDefault="000266FB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7878" w:type="dxa"/>
            <w:gridSpan w:val="2"/>
          </w:tcPr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 професійно-комунікативної спрямованості</w:t>
            </w:r>
          </w:p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Приходченко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О.О.</w:t>
            </w:r>
          </w:p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Ауд.228(2)</w:t>
            </w:r>
          </w:p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 професійно-комунікативної спрямованості</w:t>
            </w:r>
          </w:p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Вальченко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0266FB" w:rsidRPr="00035839" w:rsidRDefault="000266FB" w:rsidP="001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Ауд.102(2)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Генетичні основи здорового харчування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Войтович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Екологія слова: розвиток ефективної педагогічної комунікації в умовах профілізації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Курінна А.Ф.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. 403(6)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Кібервійни</w:t>
            </w:r>
            <w:proofErr w:type="spellEnd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кібербезпека</w:t>
            </w:r>
            <w:proofErr w:type="spellEnd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</w:t>
            </w:r>
            <w:proofErr w:type="spellStart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сучаному</w:t>
            </w:r>
            <w:proofErr w:type="spellEnd"/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світі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Горбенко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В.І.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Ауд.36(1)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Медійний контент в інформаційному суспільстві</w:t>
            </w:r>
          </w:p>
          <w:p w:rsidR="000266FB" w:rsidRPr="00035839" w:rsidRDefault="000266FB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Чернявська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0266FB" w:rsidRDefault="000266FB" w:rsidP="00F12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166DAC" w:rsidRPr="00166DAC" w:rsidRDefault="00166DAC" w:rsidP="00166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AC">
              <w:rPr>
                <w:rFonts w:ascii="Times New Roman" w:hAnsi="Times New Roman" w:cs="Times New Roman"/>
                <w:b/>
                <w:sz w:val="24"/>
                <w:szCs w:val="24"/>
              </w:rPr>
              <w:t>Основи гігієнічних знань</w:t>
            </w:r>
          </w:p>
          <w:p w:rsidR="00166DAC" w:rsidRPr="00166DAC" w:rsidRDefault="00166DAC" w:rsidP="0016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DAC">
              <w:rPr>
                <w:rFonts w:ascii="Times New Roman" w:hAnsi="Times New Roman" w:cs="Times New Roman"/>
                <w:sz w:val="24"/>
                <w:szCs w:val="24"/>
              </w:rPr>
              <w:t>Дорошенко В.В.</w:t>
            </w:r>
          </w:p>
          <w:p w:rsidR="00166DAC" w:rsidRPr="00035839" w:rsidRDefault="00166DAC" w:rsidP="00166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DAC">
              <w:rPr>
                <w:rFonts w:ascii="Times New Roman" w:hAnsi="Times New Roman" w:cs="Times New Roman"/>
                <w:sz w:val="24"/>
                <w:szCs w:val="24"/>
              </w:rPr>
              <w:t>Ауд.425(2)</w:t>
            </w:r>
          </w:p>
        </w:tc>
      </w:tr>
      <w:tr w:rsidR="00035839" w:rsidRPr="00035839" w:rsidTr="00035839">
        <w:trPr>
          <w:cantSplit/>
          <w:trHeight w:val="590"/>
        </w:trPr>
        <w:tc>
          <w:tcPr>
            <w:tcW w:w="2562" w:type="dxa"/>
          </w:tcPr>
          <w:p w:rsidR="00035839" w:rsidRPr="00035839" w:rsidRDefault="00035839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  <w:p w:rsidR="00035839" w:rsidRPr="00035839" w:rsidRDefault="00035839" w:rsidP="00035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7878" w:type="dxa"/>
            <w:gridSpan w:val="2"/>
          </w:tcPr>
          <w:p w:rsidR="00035839" w:rsidRPr="00035839" w:rsidRDefault="00035839" w:rsidP="00851B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Основи медичних знань</w:t>
            </w:r>
          </w:p>
          <w:p w:rsidR="00035839" w:rsidRPr="00035839" w:rsidRDefault="00035839" w:rsidP="0085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Амінов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Р.Ф.</w:t>
            </w:r>
          </w:p>
          <w:p w:rsidR="00035839" w:rsidRPr="00035839" w:rsidRDefault="00035839" w:rsidP="00851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Ауд.55(1)</w:t>
            </w:r>
          </w:p>
        </w:tc>
      </w:tr>
      <w:tr w:rsidR="00035839" w:rsidRPr="00035839" w:rsidTr="00035839">
        <w:trPr>
          <w:gridAfter w:val="1"/>
          <w:wAfter w:w="15" w:type="dxa"/>
          <w:cantSplit/>
          <w:trHeight w:val="1389"/>
        </w:trPr>
        <w:tc>
          <w:tcPr>
            <w:tcW w:w="2562" w:type="dxa"/>
          </w:tcPr>
          <w:p w:rsidR="00035839" w:rsidRPr="00035839" w:rsidRDefault="00035839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  <w:p w:rsidR="00035839" w:rsidRPr="00035839" w:rsidRDefault="00035839" w:rsidP="00035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7863" w:type="dxa"/>
          </w:tcPr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Культурне та релігійно-духовне розмаїття світу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Винарчук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Ауд.217(5)</w:t>
            </w:r>
          </w:p>
          <w:p w:rsidR="00035839" w:rsidRPr="00166DAC" w:rsidRDefault="00035839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AC">
              <w:rPr>
                <w:rFonts w:ascii="Times New Roman" w:hAnsi="Times New Roman" w:cs="Times New Roman"/>
                <w:b/>
                <w:sz w:val="24"/>
                <w:szCs w:val="24"/>
              </w:rPr>
              <w:t>Медійний контент в інформаційному суспільстві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Чернявська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. 407(2)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Судова медицина та психіатрія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Ларкін</w:t>
            </w:r>
            <w:proofErr w:type="spellEnd"/>
            <w:r w:rsidRPr="00035839">
              <w:rPr>
                <w:rFonts w:ascii="Times New Roman" w:hAnsi="Times New Roman" w:cs="Times New Roman"/>
                <w:sz w:val="24"/>
                <w:szCs w:val="24"/>
              </w:rPr>
              <w:t xml:space="preserve"> М.О.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Техніка і технології адміністративної діяльності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Заїка</w:t>
            </w:r>
            <w:r w:rsidRPr="000358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О.В.</w:t>
            </w:r>
          </w:p>
          <w:p w:rsidR="00035839" w:rsidRPr="00035839" w:rsidRDefault="00035839" w:rsidP="00C428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Ауд.229(2)</w:t>
            </w:r>
          </w:p>
        </w:tc>
      </w:tr>
      <w:tr w:rsidR="00035839" w:rsidRPr="00035839" w:rsidTr="00B05EE9">
        <w:trPr>
          <w:cantSplit/>
          <w:trHeight w:val="839"/>
        </w:trPr>
        <w:tc>
          <w:tcPr>
            <w:tcW w:w="2563" w:type="dxa"/>
          </w:tcPr>
          <w:p w:rsidR="00035839" w:rsidRPr="00035839" w:rsidRDefault="00035839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  <w:p w:rsidR="00035839" w:rsidRPr="00035839" w:rsidRDefault="00035839" w:rsidP="00035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7877" w:type="dxa"/>
            <w:gridSpan w:val="2"/>
          </w:tcPr>
          <w:p w:rsidR="00035839" w:rsidRPr="00035839" w:rsidRDefault="00035839" w:rsidP="00447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b/>
                <w:sz w:val="24"/>
                <w:szCs w:val="24"/>
              </w:rPr>
              <w:t>Цивільний захист</w:t>
            </w:r>
          </w:p>
          <w:p w:rsidR="00035839" w:rsidRPr="00035839" w:rsidRDefault="00035839" w:rsidP="0044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Григорова Н.В.</w:t>
            </w:r>
          </w:p>
          <w:p w:rsidR="00035839" w:rsidRPr="00035839" w:rsidRDefault="00035839" w:rsidP="00447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839">
              <w:rPr>
                <w:rFonts w:ascii="Times New Roman" w:hAnsi="Times New Roman" w:cs="Times New Roman"/>
                <w:sz w:val="24"/>
                <w:szCs w:val="24"/>
              </w:rPr>
              <w:t>Ауд.229(2)</w:t>
            </w:r>
          </w:p>
        </w:tc>
      </w:tr>
    </w:tbl>
    <w:p w:rsidR="00C4280D" w:rsidRPr="00035839" w:rsidRDefault="00C4280D" w:rsidP="00035839">
      <w:pPr>
        <w:rPr>
          <w:rFonts w:ascii="Times New Roman" w:hAnsi="Times New Roman" w:cs="Times New Roman"/>
          <w:sz w:val="24"/>
          <w:szCs w:val="24"/>
        </w:rPr>
      </w:pPr>
    </w:p>
    <w:sectPr w:rsidR="00C4280D" w:rsidRPr="00035839" w:rsidSect="00E07418">
      <w:pgSz w:w="11906" w:h="16838"/>
      <w:pgMar w:top="567" w:right="851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B49C6"/>
    <w:rsid w:val="00012D27"/>
    <w:rsid w:val="00017241"/>
    <w:rsid w:val="000207EE"/>
    <w:rsid w:val="000266FB"/>
    <w:rsid w:val="0002770A"/>
    <w:rsid w:val="00035839"/>
    <w:rsid w:val="00065327"/>
    <w:rsid w:val="0008097D"/>
    <w:rsid w:val="0008753D"/>
    <w:rsid w:val="000A2E0A"/>
    <w:rsid w:val="000B5E90"/>
    <w:rsid w:val="000C7CB7"/>
    <w:rsid w:val="00152F7C"/>
    <w:rsid w:val="00157F61"/>
    <w:rsid w:val="00166DAC"/>
    <w:rsid w:val="00173F77"/>
    <w:rsid w:val="00181254"/>
    <w:rsid w:val="00191E28"/>
    <w:rsid w:val="001A23F7"/>
    <w:rsid w:val="001B3249"/>
    <w:rsid w:val="001B44BD"/>
    <w:rsid w:val="00202FEB"/>
    <w:rsid w:val="00221BEE"/>
    <w:rsid w:val="00263026"/>
    <w:rsid w:val="002A044A"/>
    <w:rsid w:val="0031717F"/>
    <w:rsid w:val="0035690A"/>
    <w:rsid w:val="003649FC"/>
    <w:rsid w:val="003873CF"/>
    <w:rsid w:val="003A1F7D"/>
    <w:rsid w:val="003B63BC"/>
    <w:rsid w:val="003B7BE7"/>
    <w:rsid w:val="003C7B6F"/>
    <w:rsid w:val="00424E45"/>
    <w:rsid w:val="00425BBE"/>
    <w:rsid w:val="0043243E"/>
    <w:rsid w:val="004331C3"/>
    <w:rsid w:val="00442AE2"/>
    <w:rsid w:val="00452388"/>
    <w:rsid w:val="00491323"/>
    <w:rsid w:val="00494E16"/>
    <w:rsid w:val="004A2ECC"/>
    <w:rsid w:val="004B49C6"/>
    <w:rsid w:val="004E7F6F"/>
    <w:rsid w:val="004F2D5F"/>
    <w:rsid w:val="004F3EBC"/>
    <w:rsid w:val="005224B1"/>
    <w:rsid w:val="00543C52"/>
    <w:rsid w:val="0055006C"/>
    <w:rsid w:val="00560424"/>
    <w:rsid w:val="00565A45"/>
    <w:rsid w:val="00572680"/>
    <w:rsid w:val="005A0EAB"/>
    <w:rsid w:val="005E0416"/>
    <w:rsid w:val="005E6463"/>
    <w:rsid w:val="00605D08"/>
    <w:rsid w:val="00613957"/>
    <w:rsid w:val="006205F5"/>
    <w:rsid w:val="00625B96"/>
    <w:rsid w:val="00633633"/>
    <w:rsid w:val="00657CC1"/>
    <w:rsid w:val="00672BB0"/>
    <w:rsid w:val="006931AE"/>
    <w:rsid w:val="006975A6"/>
    <w:rsid w:val="006E2347"/>
    <w:rsid w:val="006E408A"/>
    <w:rsid w:val="006E604D"/>
    <w:rsid w:val="00722DFB"/>
    <w:rsid w:val="00726857"/>
    <w:rsid w:val="00741ADC"/>
    <w:rsid w:val="00752C93"/>
    <w:rsid w:val="007567A4"/>
    <w:rsid w:val="00762834"/>
    <w:rsid w:val="00777040"/>
    <w:rsid w:val="007813C9"/>
    <w:rsid w:val="00784E84"/>
    <w:rsid w:val="00791CA3"/>
    <w:rsid w:val="00792C01"/>
    <w:rsid w:val="00795AA2"/>
    <w:rsid w:val="007A42C5"/>
    <w:rsid w:val="007D5D66"/>
    <w:rsid w:val="007D6F90"/>
    <w:rsid w:val="00801B9F"/>
    <w:rsid w:val="0080701A"/>
    <w:rsid w:val="00826026"/>
    <w:rsid w:val="00851B9C"/>
    <w:rsid w:val="00871D7D"/>
    <w:rsid w:val="00874C24"/>
    <w:rsid w:val="008A4BBD"/>
    <w:rsid w:val="008B02FC"/>
    <w:rsid w:val="008B5C75"/>
    <w:rsid w:val="008C50E2"/>
    <w:rsid w:val="008D28AA"/>
    <w:rsid w:val="008D7F26"/>
    <w:rsid w:val="008E0BCF"/>
    <w:rsid w:val="008E770A"/>
    <w:rsid w:val="008F62D9"/>
    <w:rsid w:val="00904B19"/>
    <w:rsid w:val="00906649"/>
    <w:rsid w:val="0091764C"/>
    <w:rsid w:val="00923DD3"/>
    <w:rsid w:val="0094448A"/>
    <w:rsid w:val="0096774E"/>
    <w:rsid w:val="009711B8"/>
    <w:rsid w:val="00971662"/>
    <w:rsid w:val="00974E2A"/>
    <w:rsid w:val="00996871"/>
    <w:rsid w:val="009A756C"/>
    <w:rsid w:val="009B3CEF"/>
    <w:rsid w:val="009B6C25"/>
    <w:rsid w:val="009F6B56"/>
    <w:rsid w:val="00A023DD"/>
    <w:rsid w:val="00A05F7F"/>
    <w:rsid w:val="00A13359"/>
    <w:rsid w:val="00A16334"/>
    <w:rsid w:val="00A17D5B"/>
    <w:rsid w:val="00A34D98"/>
    <w:rsid w:val="00A8238D"/>
    <w:rsid w:val="00A92340"/>
    <w:rsid w:val="00A956FB"/>
    <w:rsid w:val="00AB554D"/>
    <w:rsid w:val="00AB733E"/>
    <w:rsid w:val="00AC3337"/>
    <w:rsid w:val="00AC6FCB"/>
    <w:rsid w:val="00AD2AFD"/>
    <w:rsid w:val="00AD4B17"/>
    <w:rsid w:val="00AF2CA5"/>
    <w:rsid w:val="00B07B3E"/>
    <w:rsid w:val="00B1740B"/>
    <w:rsid w:val="00B34FA8"/>
    <w:rsid w:val="00B42631"/>
    <w:rsid w:val="00B66E2E"/>
    <w:rsid w:val="00BF3E6E"/>
    <w:rsid w:val="00BF7421"/>
    <w:rsid w:val="00C17B47"/>
    <w:rsid w:val="00C32B66"/>
    <w:rsid w:val="00C37551"/>
    <w:rsid w:val="00C4013C"/>
    <w:rsid w:val="00C4280D"/>
    <w:rsid w:val="00C42F3D"/>
    <w:rsid w:val="00CA6646"/>
    <w:rsid w:val="00CB117B"/>
    <w:rsid w:val="00CB33C9"/>
    <w:rsid w:val="00CD4E0F"/>
    <w:rsid w:val="00D11F56"/>
    <w:rsid w:val="00D14B86"/>
    <w:rsid w:val="00D57587"/>
    <w:rsid w:val="00D85D93"/>
    <w:rsid w:val="00D90388"/>
    <w:rsid w:val="00DC726E"/>
    <w:rsid w:val="00DC7DAF"/>
    <w:rsid w:val="00DD2EF3"/>
    <w:rsid w:val="00DD3035"/>
    <w:rsid w:val="00E033D1"/>
    <w:rsid w:val="00E05BD9"/>
    <w:rsid w:val="00E06302"/>
    <w:rsid w:val="00E07418"/>
    <w:rsid w:val="00E16E30"/>
    <w:rsid w:val="00E54672"/>
    <w:rsid w:val="00E612A8"/>
    <w:rsid w:val="00E70641"/>
    <w:rsid w:val="00EA2FA1"/>
    <w:rsid w:val="00EA40BC"/>
    <w:rsid w:val="00EA5680"/>
    <w:rsid w:val="00EB15E4"/>
    <w:rsid w:val="00ED7262"/>
    <w:rsid w:val="00EE5BE9"/>
    <w:rsid w:val="00EE5CCC"/>
    <w:rsid w:val="00EF4358"/>
    <w:rsid w:val="00F1202E"/>
    <w:rsid w:val="00F20C83"/>
    <w:rsid w:val="00F25C4D"/>
    <w:rsid w:val="00F32254"/>
    <w:rsid w:val="00F726BE"/>
    <w:rsid w:val="00FA207E"/>
    <w:rsid w:val="00FD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CF897-7F62-42A4-905B-4616F91A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2022-02-10T10:58:00Z</cp:lastPrinted>
  <dcterms:created xsi:type="dcterms:W3CDTF">2021-01-21T11:07:00Z</dcterms:created>
  <dcterms:modified xsi:type="dcterms:W3CDTF">2022-02-18T08:32:00Z</dcterms:modified>
</cp:coreProperties>
</file>